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AF" w:rsidRDefault="001934C8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66560A2">
                <wp:simplePos x="0" y="0"/>
                <wp:positionH relativeFrom="margin">
                  <wp:posOffset>114300</wp:posOffset>
                </wp:positionH>
                <wp:positionV relativeFrom="margin">
                  <wp:posOffset>2428875</wp:posOffset>
                </wp:positionV>
                <wp:extent cx="6067425" cy="3952875"/>
                <wp:effectExtent l="19050" t="19050" r="28575" b="2857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39528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08E9" w:rsidRDefault="001208E9" w:rsidP="00954E89">
                            <w:pPr>
                              <w:tabs>
                                <w:tab w:val="left" w:pos="2040"/>
                              </w:tabs>
                              <w:spacing w:after="0" w:line="240" w:lineRule="auto"/>
                              <w:ind w:right="-850"/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1208E9" w:rsidRDefault="001208E9" w:rsidP="00954E89">
                            <w:pPr>
                              <w:tabs>
                                <w:tab w:val="left" w:pos="2040"/>
                              </w:tabs>
                              <w:spacing w:after="0" w:line="240" w:lineRule="auto"/>
                              <w:ind w:right="-850"/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1208E9" w:rsidRDefault="00954E89" w:rsidP="00954E89">
                            <w:pPr>
                              <w:tabs>
                                <w:tab w:val="left" w:pos="2040"/>
                              </w:tabs>
                              <w:spacing w:after="0" w:line="240" w:lineRule="auto"/>
                              <w:ind w:right="-850"/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116B8">
                              <w:rPr>
                                <w:sz w:val="16"/>
                                <w:szCs w:val="16"/>
                                <w:lang w:val="en-US"/>
                              </w:rPr>
                              <w:t>Biroul Protec</w:t>
                            </w:r>
                            <w:r w:rsidRPr="00F116B8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>ţ</w:t>
                            </w:r>
                            <w:r w:rsidRPr="00F116B8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ia mediului </w:t>
                            </w:r>
                            <w:r w:rsidRPr="00F116B8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>ş</w:t>
                            </w:r>
                            <w:r w:rsidRPr="00F116B8">
                              <w:rPr>
                                <w:sz w:val="16"/>
                                <w:szCs w:val="16"/>
                                <w:lang w:val="en-US"/>
                              </w:rPr>
                              <w:t>i servicii de utilit</w:t>
                            </w:r>
                            <w:r w:rsidRPr="00F116B8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>ăţ</w:t>
                            </w:r>
                            <w:r w:rsidRPr="00F116B8">
                              <w:rPr>
                                <w:sz w:val="16"/>
                                <w:szCs w:val="16"/>
                                <w:lang w:val="en-US"/>
                              </w:rPr>
                              <w:t>i, din cadrul Prim</w:t>
                            </w:r>
                            <w:r w:rsidRPr="00F116B8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>ă</w:t>
                            </w:r>
                            <w:r w:rsidRPr="00F116B8">
                              <w:rPr>
                                <w:sz w:val="16"/>
                                <w:szCs w:val="16"/>
                                <w:lang w:val="en-US"/>
                              </w:rPr>
                              <w:t>riei Videle, a ob</w:t>
                            </w:r>
                            <w:r w:rsidRPr="00F116B8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>ţ</w:t>
                            </w:r>
                            <w:r w:rsidRPr="00F116B8">
                              <w:rPr>
                                <w:sz w:val="16"/>
                                <w:szCs w:val="16"/>
                                <w:lang w:val="en-US"/>
                              </w:rPr>
                              <w:t>inut finan</w:t>
                            </w:r>
                            <w:r w:rsidRPr="00F116B8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>ţ</w:t>
                            </w:r>
                            <w:r w:rsidRPr="00F116B8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are in PNRR în cadrul apelului </w:t>
                            </w:r>
                          </w:p>
                          <w:p w:rsidR="001208E9" w:rsidRDefault="00954E89" w:rsidP="00954E89">
                            <w:pPr>
                              <w:tabs>
                                <w:tab w:val="left" w:pos="2040"/>
                              </w:tabs>
                              <w:spacing w:after="0" w:line="240" w:lineRule="auto"/>
                              <w:ind w:right="-850"/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116B8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PNRR/2023/C3/S/I.1.B aferentă Componentei C3 – Managementul deșeurilor – Investiția 1 – Dezvoltarea, modernizarea și </w:t>
                            </w:r>
                          </w:p>
                          <w:p w:rsidR="001208E9" w:rsidRDefault="00954E89" w:rsidP="00954E89">
                            <w:pPr>
                              <w:tabs>
                                <w:tab w:val="left" w:pos="2040"/>
                              </w:tabs>
                              <w:spacing w:after="0" w:line="240" w:lineRule="auto"/>
                              <w:ind w:right="-850"/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116B8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completarea sistemelor de management integrat al deșeurilor municipale la nivel de județ sau la nivel de orașe/comune – </w:t>
                            </w:r>
                          </w:p>
                          <w:p w:rsidR="00954E89" w:rsidRPr="00F116B8" w:rsidRDefault="00954E89" w:rsidP="00954E89">
                            <w:pPr>
                              <w:tabs>
                                <w:tab w:val="left" w:pos="2040"/>
                              </w:tabs>
                              <w:spacing w:after="0" w:line="240" w:lineRule="auto"/>
                              <w:ind w:right="-850"/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116B8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Subinvestiția I.1.B - Construirea de insule ecologice digitalizate-pentru doua proiecte </w:t>
                            </w:r>
                          </w:p>
                          <w:p w:rsidR="00954E89" w:rsidRPr="00F116B8" w:rsidRDefault="00954E89" w:rsidP="00954E89">
                            <w:pPr>
                              <w:tabs>
                                <w:tab w:val="left" w:pos="2040"/>
                              </w:tabs>
                              <w:spacing w:after="0" w:line="240" w:lineRule="auto"/>
                              <w:ind w:right="-850"/>
                              <w:jc w:val="both"/>
                              <w:rPr>
                                <w:rFonts w:eastAsia="Calibri" w:cstheme="minorHAnsi"/>
                                <w:sz w:val="16"/>
                                <w:szCs w:val="16"/>
                              </w:rPr>
                            </w:pPr>
                            <w:r w:rsidRPr="00F116B8">
                              <w:rPr>
                                <w:rFonts w:eastAsia="Calibri" w:cstheme="minorHAnsi"/>
                                <w:sz w:val="16"/>
                                <w:szCs w:val="16"/>
                              </w:rPr>
                              <w:t>„AMPLASAREA A CINCI INSULE ECOLOGICE DIGITALIZATE IN VIDELE“</w:t>
                            </w:r>
                          </w:p>
                          <w:p w:rsidR="00954E89" w:rsidRPr="00F116B8" w:rsidRDefault="00954E89" w:rsidP="00954E89">
                            <w:pPr>
                              <w:tabs>
                                <w:tab w:val="left" w:pos="2040"/>
                              </w:tabs>
                              <w:spacing w:after="0" w:line="240" w:lineRule="auto"/>
                              <w:ind w:right="-850"/>
                              <w:jc w:val="both"/>
                              <w:rPr>
                                <w:rFonts w:eastAsia="Calibri" w:cstheme="minorHAnsi"/>
                                <w:sz w:val="16"/>
                                <w:szCs w:val="16"/>
                              </w:rPr>
                            </w:pPr>
                            <w:r w:rsidRPr="00F116B8">
                              <w:rPr>
                                <w:rFonts w:eastAsia="Calibri" w:cstheme="minorHAnsi"/>
                                <w:sz w:val="16"/>
                                <w:szCs w:val="16"/>
                              </w:rPr>
                              <w:t>„AMPLASAREA A PATRU INSULE ECOLOGICE DIGITALIZATE COMPUSE DIN CINCI CONTAINERE SUPRATERANE IN VIDELE“</w:t>
                            </w:r>
                          </w:p>
                          <w:p w:rsidR="001208E9" w:rsidRDefault="001208E9" w:rsidP="00954E89">
                            <w:pPr>
                              <w:tabs>
                                <w:tab w:val="left" w:pos="2040"/>
                              </w:tabs>
                              <w:spacing w:after="0" w:line="240" w:lineRule="auto"/>
                              <w:ind w:right="-850"/>
                              <w:jc w:val="both"/>
                              <w:rPr>
                                <w:rFonts w:eastAsia="Calibr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1208E9" w:rsidRDefault="00954E89" w:rsidP="00954E89">
                            <w:pPr>
                              <w:tabs>
                                <w:tab w:val="left" w:pos="2040"/>
                              </w:tabs>
                              <w:spacing w:after="0" w:line="240" w:lineRule="auto"/>
                              <w:ind w:right="-850"/>
                              <w:jc w:val="both"/>
                              <w:rPr>
                                <w:rFonts w:eastAsia="Calibri" w:cstheme="minorHAnsi"/>
                                <w:sz w:val="16"/>
                                <w:szCs w:val="16"/>
                              </w:rPr>
                            </w:pPr>
                            <w:r w:rsidRPr="00F116B8">
                              <w:rPr>
                                <w:rFonts w:eastAsia="Calibri" w:cstheme="minorHAnsi"/>
                                <w:sz w:val="16"/>
                                <w:szCs w:val="16"/>
                              </w:rPr>
                              <w:t xml:space="preserve">Valoarea proiectelor este de 469294,35 </w:t>
                            </w:r>
                            <w:r w:rsidR="00570B18">
                              <w:rPr>
                                <w:rFonts w:eastAsia="Calibri" w:cstheme="minorHAnsi"/>
                                <w:sz w:val="16"/>
                                <w:szCs w:val="16"/>
                              </w:rPr>
                              <w:t xml:space="preserve">lei şi 480619,58 lei şi constă </w:t>
                            </w:r>
                            <w:r w:rsidRPr="00F116B8">
                              <w:rPr>
                                <w:rFonts w:eastAsia="Calibri" w:cstheme="minorHAnsi"/>
                                <w:sz w:val="16"/>
                                <w:szCs w:val="16"/>
                              </w:rPr>
                              <w:t>in amplasarea a cinci insule ecologice di</w:t>
                            </w:r>
                            <w:r w:rsidR="001208E9">
                              <w:rPr>
                                <w:rFonts w:eastAsia="Calibri" w:cstheme="minorHAnsi"/>
                                <w:sz w:val="16"/>
                                <w:szCs w:val="16"/>
                              </w:rPr>
                              <w:t>g</w:t>
                            </w:r>
                            <w:r w:rsidRPr="00F116B8">
                              <w:rPr>
                                <w:rFonts w:eastAsia="Calibri" w:cstheme="minorHAnsi"/>
                                <w:sz w:val="16"/>
                                <w:szCs w:val="16"/>
                              </w:rPr>
                              <w:t>italizate , fomate din</w:t>
                            </w:r>
                          </w:p>
                          <w:p w:rsidR="001208E9" w:rsidRDefault="00954E89" w:rsidP="00954E89">
                            <w:pPr>
                              <w:tabs>
                                <w:tab w:val="left" w:pos="2040"/>
                              </w:tabs>
                              <w:spacing w:after="0" w:line="240" w:lineRule="auto"/>
                              <w:ind w:right="-850"/>
                              <w:jc w:val="both"/>
                              <w:rPr>
                                <w:rFonts w:eastAsia="Calibri" w:cstheme="minorHAnsi"/>
                                <w:sz w:val="16"/>
                                <w:szCs w:val="16"/>
                              </w:rPr>
                            </w:pPr>
                            <w:r w:rsidRPr="00F116B8">
                              <w:rPr>
                                <w:rFonts w:eastAsia="Calibri" w:cstheme="minorHAnsi"/>
                                <w:sz w:val="16"/>
                                <w:szCs w:val="16"/>
                              </w:rPr>
                              <w:t xml:space="preserve"> cinci containere supraterane încasetate  de volum 1,1 mc. şi amplasarea a patru insule ecologice digitalizate formate din cinci containere </w:t>
                            </w:r>
                          </w:p>
                          <w:p w:rsidR="00954E89" w:rsidRPr="00F116B8" w:rsidRDefault="00954E89" w:rsidP="00954E89">
                            <w:pPr>
                              <w:tabs>
                                <w:tab w:val="left" w:pos="2040"/>
                              </w:tabs>
                              <w:spacing w:after="0" w:line="240" w:lineRule="auto"/>
                              <w:ind w:right="-850"/>
                              <w:jc w:val="both"/>
                              <w:rPr>
                                <w:rFonts w:eastAsia="Calibri" w:cstheme="minorHAnsi"/>
                                <w:sz w:val="16"/>
                                <w:szCs w:val="16"/>
                              </w:rPr>
                            </w:pPr>
                            <w:r w:rsidRPr="00F116B8">
                              <w:rPr>
                                <w:rFonts w:eastAsia="Calibri" w:cstheme="minorHAnsi"/>
                                <w:sz w:val="16"/>
                                <w:szCs w:val="16"/>
                              </w:rPr>
                              <w:t>supraterane stationare de volum 2 mc. pe platformele existente.</w:t>
                            </w:r>
                          </w:p>
                          <w:p w:rsidR="000F47A8" w:rsidRDefault="00954E89" w:rsidP="00954E89">
                            <w:pPr>
                              <w:tabs>
                                <w:tab w:val="left" w:pos="2040"/>
                              </w:tabs>
                              <w:spacing w:after="0" w:line="240" w:lineRule="auto"/>
                              <w:ind w:right="-850"/>
                              <w:jc w:val="both"/>
                              <w:rPr>
                                <w:rFonts w:eastAsia="Calibri" w:cstheme="minorHAnsi"/>
                                <w:sz w:val="16"/>
                                <w:szCs w:val="16"/>
                              </w:rPr>
                            </w:pPr>
                            <w:r w:rsidRPr="00F116B8">
                              <w:rPr>
                                <w:rFonts w:eastAsia="Calibri" w:cstheme="minorHAnsi"/>
                                <w:sz w:val="16"/>
                                <w:szCs w:val="16"/>
                              </w:rPr>
                              <w:t>Obiectivele următite în cadrul celor două proiecte sunt suplimentarea capaci</w:t>
                            </w:r>
                            <w:r w:rsidR="000F47A8">
                              <w:rPr>
                                <w:rFonts w:eastAsia="Calibri" w:cstheme="minorHAnsi"/>
                                <w:sz w:val="16"/>
                                <w:szCs w:val="16"/>
                              </w:rPr>
                              <w:t xml:space="preserve">tatilor de colectare selectivă </w:t>
                            </w:r>
                            <w:r w:rsidRPr="00F116B8">
                              <w:rPr>
                                <w:rFonts w:eastAsia="Calibri" w:cstheme="minorHAnsi"/>
                                <w:sz w:val="16"/>
                                <w:szCs w:val="16"/>
                              </w:rPr>
                              <w:t xml:space="preserve"> şi </w:t>
                            </w:r>
                          </w:p>
                          <w:p w:rsidR="00954E89" w:rsidRPr="00F116B8" w:rsidRDefault="00954E89" w:rsidP="00954E89">
                            <w:pPr>
                              <w:tabs>
                                <w:tab w:val="left" w:pos="2040"/>
                              </w:tabs>
                              <w:spacing w:after="0" w:line="240" w:lineRule="auto"/>
                              <w:ind w:right="-850"/>
                              <w:jc w:val="both"/>
                              <w:rPr>
                                <w:rFonts w:eastAsia="Calibri" w:cstheme="minorHAnsi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  <w:r w:rsidRPr="00F116B8">
                              <w:rPr>
                                <w:rFonts w:eastAsia="Calibri" w:cstheme="minorHAnsi"/>
                                <w:sz w:val="16"/>
                                <w:szCs w:val="16"/>
                              </w:rPr>
                              <w:t>conştientizarea civică a colectării selective.</w:t>
                            </w:r>
                          </w:p>
                          <w:p w:rsidR="001934C8" w:rsidRPr="00F116B8" w:rsidRDefault="001934C8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9pt;margin-top:191.25pt;width:477.75pt;height:3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1208E9" w:rsidRDefault="001208E9" w:rsidP="00954E89">
                      <w:pPr>
                        <w:tabs>
                          <w:tab w:val="left" w:pos="2040"/>
                        </w:tabs>
                        <w:spacing w:after="0" w:line="240" w:lineRule="auto"/>
                        <w:ind w:right="-850"/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1208E9" w:rsidRDefault="001208E9" w:rsidP="00954E89">
                      <w:pPr>
                        <w:tabs>
                          <w:tab w:val="left" w:pos="2040"/>
                        </w:tabs>
                        <w:spacing w:after="0" w:line="240" w:lineRule="auto"/>
                        <w:ind w:right="-850"/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1208E9" w:rsidRDefault="00954E89" w:rsidP="00954E89">
                      <w:pPr>
                        <w:tabs>
                          <w:tab w:val="left" w:pos="2040"/>
                        </w:tabs>
                        <w:spacing w:after="0" w:line="240" w:lineRule="auto"/>
                        <w:ind w:right="-850"/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F116B8">
                        <w:rPr>
                          <w:sz w:val="16"/>
                          <w:szCs w:val="16"/>
                          <w:lang w:val="en-US"/>
                        </w:rPr>
                        <w:t>Biroul Protec</w:t>
                      </w:r>
                      <w:r w:rsidRPr="00F116B8"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  <w:t>ţ</w:t>
                      </w:r>
                      <w:r w:rsidRPr="00F116B8">
                        <w:rPr>
                          <w:sz w:val="16"/>
                          <w:szCs w:val="16"/>
                          <w:lang w:val="en-US"/>
                        </w:rPr>
                        <w:t xml:space="preserve">ia mediului </w:t>
                      </w:r>
                      <w:r w:rsidRPr="00F116B8"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  <w:t>ş</w:t>
                      </w:r>
                      <w:r w:rsidRPr="00F116B8">
                        <w:rPr>
                          <w:sz w:val="16"/>
                          <w:szCs w:val="16"/>
                          <w:lang w:val="en-US"/>
                        </w:rPr>
                        <w:t>i servicii de utilit</w:t>
                      </w:r>
                      <w:r w:rsidRPr="00F116B8"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  <w:t>ăţ</w:t>
                      </w:r>
                      <w:r w:rsidRPr="00F116B8">
                        <w:rPr>
                          <w:sz w:val="16"/>
                          <w:szCs w:val="16"/>
                          <w:lang w:val="en-US"/>
                        </w:rPr>
                        <w:t>i, din cadrul Prim</w:t>
                      </w:r>
                      <w:r w:rsidRPr="00F116B8"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  <w:t>ă</w:t>
                      </w:r>
                      <w:r w:rsidRPr="00F116B8">
                        <w:rPr>
                          <w:sz w:val="16"/>
                          <w:szCs w:val="16"/>
                          <w:lang w:val="en-US"/>
                        </w:rPr>
                        <w:t>riei Videle, a ob</w:t>
                      </w:r>
                      <w:r w:rsidRPr="00F116B8"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  <w:t>ţ</w:t>
                      </w:r>
                      <w:r w:rsidRPr="00F116B8">
                        <w:rPr>
                          <w:sz w:val="16"/>
                          <w:szCs w:val="16"/>
                          <w:lang w:val="en-US"/>
                        </w:rPr>
                        <w:t>inut finan</w:t>
                      </w:r>
                      <w:r w:rsidRPr="00F116B8"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  <w:t>ţ</w:t>
                      </w:r>
                      <w:r w:rsidRPr="00F116B8">
                        <w:rPr>
                          <w:sz w:val="16"/>
                          <w:szCs w:val="16"/>
                          <w:lang w:val="en-US"/>
                        </w:rPr>
                        <w:t xml:space="preserve">are in PNRR în cadrul apelului </w:t>
                      </w:r>
                    </w:p>
                    <w:p w:rsidR="001208E9" w:rsidRDefault="00954E89" w:rsidP="00954E89">
                      <w:pPr>
                        <w:tabs>
                          <w:tab w:val="left" w:pos="2040"/>
                        </w:tabs>
                        <w:spacing w:after="0" w:line="240" w:lineRule="auto"/>
                        <w:ind w:right="-850"/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F116B8">
                        <w:rPr>
                          <w:sz w:val="16"/>
                          <w:szCs w:val="16"/>
                          <w:lang w:val="en-US"/>
                        </w:rPr>
                        <w:t xml:space="preserve">PNRR/2023/C3/S/I.1.B aferentă Componentei C3 – Managementul deșeurilor – Investiția 1 – Dezvoltarea, modernizarea și </w:t>
                      </w:r>
                    </w:p>
                    <w:p w:rsidR="001208E9" w:rsidRDefault="00954E89" w:rsidP="00954E89">
                      <w:pPr>
                        <w:tabs>
                          <w:tab w:val="left" w:pos="2040"/>
                        </w:tabs>
                        <w:spacing w:after="0" w:line="240" w:lineRule="auto"/>
                        <w:ind w:right="-850"/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F116B8">
                        <w:rPr>
                          <w:sz w:val="16"/>
                          <w:szCs w:val="16"/>
                          <w:lang w:val="en-US"/>
                        </w:rPr>
                        <w:t xml:space="preserve">completarea sistemelor de management integrat al deșeurilor municipale la nivel de județ sau la nivel de orașe/comune – </w:t>
                      </w:r>
                    </w:p>
                    <w:p w:rsidR="00954E89" w:rsidRPr="00F116B8" w:rsidRDefault="00954E89" w:rsidP="00954E89">
                      <w:pPr>
                        <w:tabs>
                          <w:tab w:val="left" w:pos="2040"/>
                        </w:tabs>
                        <w:spacing w:after="0" w:line="240" w:lineRule="auto"/>
                        <w:ind w:right="-850"/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F116B8">
                        <w:rPr>
                          <w:sz w:val="16"/>
                          <w:szCs w:val="16"/>
                          <w:lang w:val="en-US"/>
                        </w:rPr>
                        <w:t xml:space="preserve">Subinvestiția I.1.B - Construirea de insule ecologice digitalizate-pentru doua proiecte </w:t>
                      </w:r>
                    </w:p>
                    <w:p w:rsidR="00954E89" w:rsidRPr="00F116B8" w:rsidRDefault="00954E89" w:rsidP="00954E89">
                      <w:pPr>
                        <w:tabs>
                          <w:tab w:val="left" w:pos="2040"/>
                        </w:tabs>
                        <w:spacing w:after="0" w:line="240" w:lineRule="auto"/>
                        <w:ind w:right="-850"/>
                        <w:jc w:val="both"/>
                        <w:rPr>
                          <w:rFonts w:eastAsia="Calibri" w:cstheme="minorHAnsi"/>
                          <w:sz w:val="16"/>
                          <w:szCs w:val="16"/>
                        </w:rPr>
                      </w:pPr>
                      <w:r w:rsidRPr="00F116B8">
                        <w:rPr>
                          <w:rFonts w:eastAsia="Calibri" w:cstheme="minorHAnsi"/>
                          <w:sz w:val="16"/>
                          <w:szCs w:val="16"/>
                        </w:rPr>
                        <w:t>„AMPLASAREA A CINCI INSULE ECOLOGICE DIGITALIZATE IN VIDELE“</w:t>
                      </w:r>
                    </w:p>
                    <w:p w:rsidR="00954E89" w:rsidRPr="00F116B8" w:rsidRDefault="00954E89" w:rsidP="00954E89">
                      <w:pPr>
                        <w:tabs>
                          <w:tab w:val="left" w:pos="2040"/>
                        </w:tabs>
                        <w:spacing w:after="0" w:line="240" w:lineRule="auto"/>
                        <w:ind w:right="-850"/>
                        <w:jc w:val="both"/>
                        <w:rPr>
                          <w:rFonts w:eastAsia="Calibri" w:cstheme="minorHAnsi"/>
                          <w:sz w:val="16"/>
                          <w:szCs w:val="16"/>
                        </w:rPr>
                      </w:pPr>
                      <w:r w:rsidRPr="00F116B8">
                        <w:rPr>
                          <w:rFonts w:eastAsia="Calibri" w:cstheme="minorHAnsi"/>
                          <w:sz w:val="16"/>
                          <w:szCs w:val="16"/>
                        </w:rPr>
                        <w:t>„AMPLASAREA A PATRU INSULE ECOLOGICE DIGITALIZATE COMPUSE DIN CINCI CONTAINERE SUPRATERANE IN VIDELE“</w:t>
                      </w:r>
                    </w:p>
                    <w:p w:rsidR="001208E9" w:rsidRDefault="001208E9" w:rsidP="00954E89">
                      <w:pPr>
                        <w:tabs>
                          <w:tab w:val="left" w:pos="2040"/>
                        </w:tabs>
                        <w:spacing w:after="0" w:line="240" w:lineRule="auto"/>
                        <w:ind w:right="-850"/>
                        <w:jc w:val="both"/>
                        <w:rPr>
                          <w:rFonts w:eastAsia="Calibri" w:cstheme="minorHAnsi"/>
                          <w:sz w:val="16"/>
                          <w:szCs w:val="16"/>
                        </w:rPr>
                      </w:pPr>
                    </w:p>
                    <w:p w:rsidR="001208E9" w:rsidRDefault="00954E89" w:rsidP="00954E89">
                      <w:pPr>
                        <w:tabs>
                          <w:tab w:val="left" w:pos="2040"/>
                        </w:tabs>
                        <w:spacing w:after="0" w:line="240" w:lineRule="auto"/>
                        <w:ind w:right="-850"/>
                        <w:jc w:val="both"/>
                        <w:rPr>
                          <w:rFonts w:eastAsia="Calibri" w:cstheme="minorHAnsi"/>
                          <w:sz w:val="16"/>
                          <w:szCs w:val="16"/>
                        </w:rPr>
                      </w:pPr>
                      <w:r w:rsidRPr="00F116B8">
                        <w:rPr>
                          <w:rFonts w:eastAsia="Calibri" w:cstheme="minorHAnsi"/>
                          <w:sz w:val="16"/>
                          <w:szCs w:val="16"/>
                        </w:rPr>
                        <w:t xml:space="preserve">Valoarea proiectelor este de 469294,35 </w:t>
                      </w:r>
                      <w:r w:rsidR="00570B18">
                        <w:rPr>
                          <w:rFonts w:eastAsia="Calibri" w:cstheme="minorHAnsi"/>
                          <w:sz w:val="16"/>
                          <w:szCs w:val="16"/>
                        </w:rPr>
                        <w:t xml:space="preserve">lei şi 480619,58 lei şi constă </w:t>
                      </w:r>
                      <w:r w:rsidRPr="00F116B8">
                        <w:rPr>
                          <w:rFonts w:eastAsia="Calibri" w:cstheme="minorHAnsi"/>
                          <w:sz w:val="16"/>
                          <w:szCs w:val="16"/>
                        </w:rPr>
                        <w:t>in amplasarea a cinci insule ecologice di</w:t>
                      </w:r>
                      <w:r w:rsidR="001208E9">
                        <w:rPr>
                          <w:rFonts w:eastAsia="Calibri" w:cstheme="minorHAnsi"/>
                          <w:sz w:val="16"/>
                          <w:szCs w:val="16"/>
                        </w:rPr>
                        <w:t>g</w:t>
                      </w:r>
                      <w:r w:rsidRPr="00F116B8">
                        <w:rPr>
                          <w:rFonts w:eastAsia="Calibri" w:cstheme="minorHAnsi"/>
                          <w:sz w:val="16"/>
                          <w:szCs w:val="16"/>
                        </w:rPr>
                        <w:t>italizate , fomate din</w:t>
                      </w:r>
                    </w:p>
                    <w:p w:rsidR="001208E9" w:rsidRDefault="00954E89" w:rsidP="00954E89">
                      <w:pPr>
                        <w:tabs>
                          <w:tab w:val="left" w:pos="2040"/>
                        </w:tabs>
                        <w:spacing w:after="0" w:line="240" w:lineRule="auto"/>
                        <w:ind w:right="-850"/>
                        <w:jc w:val="both"/>
                        <w:rPr>
                          <w:rFonts w:eastAsia="Calibri" w:cstheme="minorHAnsi"/>
                          <w:sz w:val="16"/>
                          <w:szCs w:val="16"/>
                        </w:rPr>
                      </w:pPr>
                      <w:r w:rsidRPr="00F116B8">
                        <w:rPr>
                          <w:rFonts w:eastAsia="Calibri" w:cstheme="minorHAnsi"/>
                          <w:sz w:val="16"/>
                          <w:szCs w:val="16"/>
                        </w:rPr>
                        <w:t xml:space="preserve"> cinci containere supraterane încasetate  de volum 1,1 mc. şi amplasarea a patru insule ecologice digitalizate formate din cinci containere </w:t>
                      </w:r>
                    </w:p>
                    <w:p w:rsidR="00954E89" w:rsidRPr="00F116B8" w:rsidRDefault="00954E89" w:rsidP="00954E89">
                      <w:pPr>
                        <w:tabs>
                          <w:tab w:val="left" w:pos="2040"/>
                        </w:tabs>
                        <w:spacing w:after="0" w:line="240" w:lineRule="auto"/>
                        <w:ind w:right="-850"/>
                        <w:jc w:val="both"/>
                        <w:rPr>
                          <w:rFonts w:eastAsia="Calibri" w:cstheme="minorHAnsi"/>
                          <w:sz w:val="16"/>
                          <w:szCs w:val="16"/>
                        </w:rPr>
                      </w:pPr>
                      <w:r w:rsidRPr="00F116B8">
                        <w:rPr>
                          <w:rFonts w:eastAsia="Calibri" w:cstheme="minorHAnsi"/>
                          <w:sz w:val="16"/>
                          <w:szCs w:val="16"/>
                        </w:rPr>
                        <w:t>supraterane stationare de volum 2 mc. pe platformele existente.</w:t>
                      </w:r>
                    </w:p>
                    <w:p w:rsidR="000F47A8" w:rsidRDefault="00954E89" w:rsidP="00954E89">
                      <w:pPr>
                        <w:tabs>
                          <w:tab w:val="left" w:pos="2040"/>
                        </w:tabs>
                        <w:spacing w:after="0" w:line="240" w:lineRule="auto"/>
                        <w:ind w:right="-850"/>
                        <w:jc w:val="both"/>
                        <w:rPr>
                          <w:rFonts w:eastAsia="Calibri" w:cstheme="minorHAnsi"/>
                          <w:sz w:val="16"/>
                          <w:szCs w:val="16"/>
                        </w:rPr>
                      </w:pPr>
                      <w:r w:rsidRPr="00F116B8">
                        <w:rPr>
                          <w:rFonts w:eastAsia="Calibri" w:cstheme="minorHAnsi"/>
                          <w:sz w:val="16"/>
                          <w:szCs w:val="16"/>
                        </w:rPr>
                        <w:t>Obiectivele următite în cadrul celor două proiecte sunt suplimentarea capaci</w:t>
                      </w:r>
                      <w:r w:rsidR="000F47A8">
                        <w:rPr>
                          <w:rFonts w:eastAsia="Calibri" w:cstheme="minorHAnsi"/>
                          <w:sz w:val="16"/>
                          <w:szCs w:val="16"/>
                        </w:rPr>
                        <w:t xml:space="preserve">tatilor de colectare selectivă </w:t>
                      </w:r>
                      <w:r w:rsidRPr="00F116B8">
                        <w:rPr>
                          <w:rFonts w:eastAsia="Calibri" w:cstheme="minorHAnsi"/>
                          <w:sz w:val="16"/>
                          <w:szCs w:val="16"/>
                        </w:rPr>
                        <w:t xml:space="preserve"> şi </w:t>
                      </w:r>
                    </w:p>
                    <w:p w:rsidR="00954E89" w:rsidRPr="00F116B8" w:rsidRDefault="00954E89" w:rsidP="00954E89">
                      <w:pPr>
                        <w:tabs>
                          <w:tab w:val="left" w:pos="2040"/>
                        </w:tabs>
                        <w:spacing w:after="0" w:line="240" w:lineRule="auto"/>
                        <w:ind w:right="-850"/>
                        <w:jc w:val="both"/>
                        <w:rPr>
                          <w:rFonts w:eastAsia="Calibri" w:cstheme="minorHAnsi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 w:rsidRPr="00F116B8">
                        <w:rPr>
                          <w:rFonts w:eastAsia="Calibri" w:cstheme="minorHAnsi"/>
                          <w:sz w:val="16"/>
                          <w:szCs w:val="16"/>
                        </w:rPr>
                        <w:t>conştientizarea civică a colectării selective.</w:t>
                      </w:r>
                    </w:p>
                    <w:p w:rsidR="001934C8" w:rsidRPr="00F116B8" w:rsidRDefault="001934C8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sz w:val="20"/>
          <w:lang w:eastAsia="ro-RO"/>
        </w:rPr>
        <w:drawing>
          <wp:inline distT="0" distB="0" distL="0" distR="0" wp14:anchorId="78F5A5F5" wp14:editId="02EC8DC3">
            <wp:extent cx="6286500" cy="9296400"/>
            <wp:effectExtent l="0" t="0" r="0" b="0"/>
            <wp:docPr id="1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073" cy="930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0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3C"/>
    <w:rsid w:val="000F47A8"/>
    <w:rsid w:val="001208E9"/>
    <w:rsid w:val="001934C8"/>
    <w:rsid w:val="00570B18"/>
    <w:rsid w:val="005C579E"/>
    <w:rsid w:val="0072693C"/>
    <w:rsid w:val="008A2FA5"/>
    <w:rsid w:val="009101E8"/>
    <w:rsid w:val="00954E89"/>
    <w:rsid w:val="009D53A1"/>
    <w:rsid w:val="00AF4769"/>
    <w:rsid w:val="00DA6AA0"/>
    <w:rsid w:val="00F1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Videle 4</dc:creator>
  <cp:lastModifiedBy>Videle 4</cp:lastModifiedBy>
  <cp:revision>6</cp:revision>
  <cp:lastPrinted>2024-03-12T08:03:00Z</cp:lastPrinted>
  <dcterms:created xsi:type="dcterms:W3CDTF">2024-03-12T07:53:00Z</dcterms:created>
  <dcterms:modified xsi:type="dcterms:W3CDTF">2024-03-12T08:16:00Z</dcterms:modified>
</cp:coreProperties>
</file>